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67606B47" w:rsidR="00525131" w:rsidRDefault="003644CF" w:rsidP="00A55286">
      <w:pPr>
        <w:pStyle w:val="ACTIVITYSHEETHEAD"/>
        <w:rPr>
          <w:u w:color="FFC000"/>
        </w:rPr>
      </w:pPr>
      <w:r>
        <w:rPr>
          <w:u w:color="FFC000"/>
        </w:rPr>
        <w:t>lesson plan</w:t>
      </w:r>
      <w:r w:rsidR="00525131" w:rsidRPr="005943A5">
        <w:rPr>
          <w:u w:color="FFC000"/>
        </w:rPr>
        <w:t xml:space="preserve"> for y10-0</w:t>
      </w:r>
      <w:r w:rsidR="006A3F42">
        <w:rPr>
          <w:u w:color="FFC000"/>
        </w:rPr>
        <w:t>4</w:t>
      </w:r>
      <w:r w:rsidR="00525131" w:rsidRPr="005943A5">
        <w:rPr>
          <w:u w:color="FFC000"/>
        </w:rPr>
        <w:t>-</w:t>
      </w:r>
      <w:r w:rsidR="006A3F42">
        <w:rPr>
          <w:u w:color="FFC000"/>
        </w:rPr>
        <w:t>CT</w:t>
      </w:r>
      <w:r w:rsidR="000D55F1">
        <w:rPr>
          <w:u w:color="FFC000"/>
        </w:rPr>
        <w:t>2</w:t>
      </w:r>
      <w:r w:rsidR="00855E5B">
        <w:rPr>
          <w:u w:color="FFC000"/>
        </w:rPr>
        <w:t>1</w:t>
      </w:r>
    </w:p>
    <w:p w14:paraId="2F63C169" w14:textId="77777777" w:rsidR="003644CF" w:rsidRPr="005943A5" w:rsidRDefault="003644CF" w:rsidP="00A55286">
      <w:pPr>
        <w:pStyle w:val="ACTIVITYSHEETHEAD"/>
        <w:rPr>
          <w:u w:color="FFC000"/>
        </w:rPr>
      </w:pP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987"/>
        <w:gridCol w:w="1586"/>
        <w:gridCol w:w="4702"/>
        <w:gridCol w:w="1671"/>
      </w:tblGrid>
      <w:tr w:rsidR="003644CF" w:rsidRPr="003915D7" w14:paraId="0B3F2AFE" w14:textId="77777777" w:rsidTr="003644CF">
        <w:trPr>
          <w:tblHeader/>
        </w:trPr>
        <w:tc>
          <w:tcPr>
            <w:tcW w:w="977" w:type="dxa"/>
            <w:shd w:val="clear" w:color="auto" w:fill="F9C73E"/>
          </w:tcPr>
          <w:p w14:paraId="387C7B69" w14:textId="77777777" w:rsidR="003644CF" w:rsidRPr="003915D7" w:rsidRDefault="003644CF" w:rsidP="007F3F1B">
            <w:pPr>
              <w:rPr>
                <w:rFonts w:cs="Arial"/>
                <w:b/>
                <w:bCs/>
              </w:rPr>
            </w:pPr>
            <w:r w:rsidRPr="003915D7">
              <w:rPr>
                <w:rFonts w:cs="Arial"/>
                <w:b/>
                <w:bCs/>
              </w:rPr>
              <w:t>Lesson</w:t>
            </w:r>
          </w:p>
        </w:tc>
        <w:tc>
          <w:tcPr>
            <w:tcW w:w="951" w:type="dxa"/>
            <w:shd w:val="clear" w:color="auto" w:fill="F9C73E"/>
          </w:tcPr>
          <w:p w14:paraId="1A973357" w14:textId="77777777" w:rsidR="003644CF" w:rsidRPr="003915D7" w:rsidRDefault="003644CF" w:rsidP="007F3F1B">
            <w:pPr>
              <w:rPr>
                <w:rFonts w:cs="Arial"/>
                <w:b/>
                <w:bCs/>
              </w:rPr>
            </w:pPr>
            <w:r w:rsidRPr="003915D7">
              <w:rPr>
                <w:rFonts w:cs="Arial"/>
                <w:b/>
                <w:bCs/>
              </w:rPr>
              <w:t xml:space="preserve">Specification </w:t>
            </w:r>
            <w:r>
              <w:rPr>
                <w:rFonts w:cs="Arial"/>
                <w:b/>
                <w:bCs/>
              </w:rPr>
              <w:t>c</w:t>
            </w:r>
            <w:r w:rsidRPr="003915D7">
              <w:rPr>
                <w:rFonts w:cs="Arial"/>
                <w:b/>
                <w:bCs/>
              </w:rPr>
              <w:t>ontent</w:t>
            </w:r>
          </w:p>
        </w:tc>
        <w:tc>
          <w:tcPr>
            <w:tcW w:w="5299" w:type="dxa"/>
            <w:shd w:val="clear" w:color="auto" w:fill="F9C73E"/>
          </w:tcPr>
          <w:p w14:paraId="3599632D" w14:textId="77777777" w:rsidR="003644CF" w:rsidRPr="003915D7" w:rsidRDefault="003644CF" w:rsidP="007F3F1B">
            <w:pPr>
              <w:rPr>
                <w:rFonts w:cs="Arial"/>
                <w:b/>
                <w:bCs/>
              </w:rPr>
            </w:pPr>
            <w:r w:rsidRPr="003915D7">
              <w:rPr>
                <w:rFonts w:cs="Arial"/>
                <w:b/>
                <w:bCs/>
              </w:rPr>
              <w:t>Details</w:t>
            </w:r>
          </w:p>
        </w:tc>
        <w:tc>
          <w:tcPr>
            <w:tcW w:w="1789" w:type="dxa"/>
            <w:shd w:val="clear" w:color="auto" w:fill="F9C73E"/>
          </w:tcPr>
          <w:p w14:paraId="587E95A1" w14:textId="77777777" w:rsidR="003644CF" w:rsidRPr="003915D7" w:rsidRDefault="003644CF" w:rsidP="007F3F1B">
            <w:pPr>
              <w:rPr>
                <w:rFonts w:cs="Arial"/>
                <w:b/>
                <w:bCs/>
              </w:rPr>
            </w:pPr>
            <w:r w:rsidRPr="003915D7">
              <w:rPr>
                <w:rFonts w:cs="Arial"/>
                <w:b/>
                <w:bCs/>
              </w:rPr>
              <w:t>Resources</w:t>
            </w:r>
          </w:p>
        </w:tc>
      </w:tr>
      <w:tr w:rsidR="003644CF" w:rsidRPr="00A5691A" w14:paraId="6083BF52" w14:textId="77777777" w:rsidTr="003644CF">
        <w:tc>
          <w:tcPr>
            <w:tcW w:w="977" w:type="dxa"/>
          </w:tcPr>
          <w:p w14:paraId="1160FC29" w14:textId="77777777" w:rsidR="003644CF" w:rsidRPr="00A5691A" w:rsidRDefault="003644CF" w:rsidP="007F3F1B">
            <w:pPr>
              <w:rPr>
                <w:rFonts w:cs="Arial"/>
              </w:rPr>
            </w:pPr>
            <w:r w:rsidRPr="00A5691A">
              <w:rPr>
                <w:rFonts w:cs="Arial"/>
              </w:rPr>
              <w:t>CT21</w:t>
            </w:r>
          </w:p>
        </w:tc>
        <w:tc>
          <w:tcPr>
            <w:tcW w:w="951" w:type="dxa"/>
          </w:tcPr>
          <w:p w14:paraId="50B678FA" w14:textId="77777777" w:rsidR="003644CF" w:rsidRPr="00A5691A" w:rsidRDefault="003644CF" w:rsidP="007F3F1B">
            <w:pPr>
              <w:pStyle w:val="BODYTEXT0"/>
              <w:rPr>
                <w:rFonts w:ascii="Arial" w:hAnsi="Arial" w:cs="Arial"/>
              </w:rPr>
            </w:pPr>
            <w:r w:rsidRPr="00A5691A">
              <w:rPr>
                <w:rFonts w:ascii="Arial" w:hAnsi="Arial" w:cs="Arial"/>
              </w:rPr>
              <w:t>1.2.4</w:t>
            </w:r>
          </w:p>
          <w:p w14:paraId="034BDE9F" w14:textId="77777777" w:rsidR="003644CF" w:rsidRPr="00A5691A" w:rsidRDefault="003644CF" w:rsidP="007F3F1B">
            <w:pPr>
              <w:pStyle w:val="BODYTEXT0"/>
              <w:rPr>
                <w:rFonts w:ascii="Arial" w:hAnsi="Arial" w:cs="Arial"/>
              </w:rPr>
            </w:pPr>
            <w:r w:rsidRPr="00A5691A">
              <w:rPr>
                <w:rFonts w:ascii="Arial" w:hAnsi="Arial" w:cs="Arial"/>
              </w:rPr>
              <w:t>6.3.1</w:t>
            </w:r>
          </w:p>
          <w:p w14:paraId="10A83E66" w14:textId="77777777" w:rsidR="003644CF" w:rsidRPr="00A5691A" w:rsidRDefault="003644CF" w:rsidP="007F3F1B">
            <w:pPr>
              <w:pStyle w:val="BODYTEXT0"/>
              <w:rPr>
                <w:rFonts w:ascii="Arial" w:hAnsi="Arial" w:cs="Arial"/>
              </w:rPr>
            </w:pPr>
            <w:r w:rsidRPr="00A5691A">
              <w:rPr>
                <w:rFonts w:ascii="Arial" w:hAnsi="Arial" w:cs="Arial"/>
              </w:rPr>
              <w:t>6.4.1</w:t>
            </w:r>
          </w:p>
          <w:p w14:paraId="216E9139" w14:textId="77777777" w:rsidR="003644CF" w:rsidRPr="00A5691A" w:rsidRDefault="003644CF" w:rsidP="007F3F1B">
            <w:pPr>
              <w:rPr>
                <w:rFonts w:cs="Arial"/>
              </w:rPr>
            </w:pPr>
            <w:r w:rsidRPr="00A5691A">
              <w:rPr>
                <w:rFonts w:cs="Arial"/>
              </w:rPr>
              <w:t>6.4.3</w:t>
            </w:r>
          </w:p>
        </w:tc>
        <w:tc>
          <w:tcPr>
            <w:tcW w:w="5299" w:type="dxa"/>
          </w:tcPr>
          <w:p w14:paraId="29C5EABC" w14:textId="77777777" w:rsidR="003644CF" w:rsidRPr="00A5691A" w:rsidRDefault="003644CF" w:rsidP="007F3F1B">
            <w:pPr>
              <w:spacing w:after="120"/>
              <w:rPr>
                <w:rFonts w:cs="Arial"/>
                <w:b/>
                <w:bCs/>
              </w:rPr>
            </w:pPr>
            <w:r w:rsidRPr="00A5691A">
              <w:rPr>
                <w:rFonts w:cs="Arial"/>
                <w:b/>
                <w:bCs/>
              </w:rPr>
              <w:t>Learning outcomes</w:t>
            </w:r>
          </w:p>
          <w:p w14:paraId="28CAFC86" w14:textId="77777777" w:rsidR="003644CF" w:rsidRPr="00A5691A" w:rsidRDefault="003644CF" w:rsidP="003644CF">
            <w:pPr>
              <w:numPr>
                <w:ilvl w:val="0"/>
                <w:numId w:val="40"/>
              </w:numPr>
              <w:adjustRightInd/>
              <w:snapToGrid/>
              <w:spacing w:before="0" w:after="0" w:line="240" w:lineRule="auto"/>
              <w:rPr>
                <w:rFonts w:cs="Arial"/>
              </w:rPr>
            </w:pPr>
            <w:r w:rsidRPr="00A5691A">
              <w:rPr>
                <w:rFonts w:cs="Arial"/>
              </w:rPr>
              <w:t xml:space="preserve">Validate input using presence check, length check, range check, </w:t>
            </w:r>
            <w:r>
              <w:rPr>
                <w:rFonts w:cs="Arial"/>
              </w:rPr>
              <w:t xml:space="preserve">and </w:t>
            </w:r>
            <w:r w:rsidRPr="00A5691A">
              <w:rPr>
                <w:rFonts w:cs="Arial"/>
              </w:rPr>
              <w:t>look-up check</w:t>
            </w:r>
            <w:r>
              <w:rPr>
                <w:rFonts w:cs="Arial"/>
              </w:rPr>
              <w:t>.</w:t>
            </w:r>
          </w:p>
          <w:p w14:paraId="0E466C70" w14:textId="77777777" w:rsidR="003644CF" w:rsidRPr="00A5691A" w:rsidRDefault="003644CF" w:rsidP="007F3F1B">
            <w:pPr>
              <w:spacing w:before="240" w:after="120"/>
              <w:rPr>
                <w:rFonts w:cs="Arial"/>
                <w:b/>
                <w:bCs/>
              </w:rPr>
            </w:pPr>
            <w:r w:rsidRPr="00A5691A">
              <w:rPr>
                <w:rFonts w:cs="Arial"/>
                <w:b/>
                <w:bCs/>
              </w:rPr>
              <w:t>Lesson plan</w:t>
            </w:r>
          </w:p>
          <w:p w14:paraId="3EBAAA4D" w14:textId="77777777" w:rsidR="003644CF" w:rsidRPr="00A5691A" w:rsidRDefault="003644CF" w:rsidP="003644CF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A5691A">
              <w:rPr>
                <w:rFonts w:ascii="Arial" w:hAnsi="Arial" w:cs="Arial"/>
              </w:rPr>
              <w:t xml:space="preserve">Recap previous lessons on making programs interactive by getting user input. Remind </w:t>
            </w:r>
            <w:r>
              <w:rPr>
                <w:rFonts w:ascii="Arial" w:hAnsi="Arial" w:cs="Arial"/>
              </w:rPr>
              <w:t>students</w:t>
            </w:r>
            <w:r w:rsidRPr="00A5691A">
              <w:rPr>
                <w:rFonts w:ascii="Arial" w:hAnsi="Arial" w:cs="Arial"/>
              </w:rPr>
              <w:t xml:space="preserve"> that the </w:t>
            </w:r>
            <w:proofErr w:type="gramStart"/>
            <w:r w:rsidRPr="00A5691A">
              <w:rPr>
                <w:rFonts w:ascii="Arial" w:hAnsi="Arial" w:cs="Arial"/>
              </w:rPr>
              <w:t>input(</w:t>
            </w:r>
            <w:proofErr w:type="gramEnd"/>
            <w:r w:rsidRPr="00A5691A">
              <w:rPr>
                <w:rFonts w:ascii="Arial" w:hAnsi="Arial" w:cs="Arial"/>
              </w:rPr>
              <w:t xml:space="preserve">) function returns a string containing the item the user typed in. Remind </w:t>
            </w:r>
            <w:r>
              <w:rPr>
                <w:rFonts w:ascii="Arial" w:hAnsi="Arial" w:cs="Arial"/>
              </w:rPr>
              <w:t>students</w:t>
            </w:r>
            <w:r w:rsidRPr="00A5691A">
              <w:rPr>
                <w:rFonts w:ascii="Arial" w:hAnsi="Arial" w:cs="Arial"/>
              </w:rPr>
              <w:t xml:space="preserve"> that type conversions were used to change the data types of this input and that errors could occur if the user typed in something unexpected.</w:t>
            </w:r>
          </w:p>
          <w:p w14:paraId="1A242CDC" w14:textId="77777777" w:rsidR="003644CF" w:rsidRPr="00A5691A" w:rsidRDefault="003644CF" w:rsidP="003644CF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A5691A">
              <w:rPr>
                <w:rFonts w:ascii="Arial" w:hAnsi="Arial" w:cs="Arial"/>
              </w:rPr>
              <w:t xml:space="preserve">Explain that unexpected input is a common issue in programming and that programmers need to design programs that do not crash </w:t>
            </w:r>
            <w:r>
              <w:rPr>
                <w:rFonts w:ascii="Arial" w:hAnsi="Arial" w:cs="Arial"/>
              </w:rPr>
              <w:t>when an error is encountered</w:t>
            </w:r>
            <w:r w:rsidRPr="00A5691A">
              <w:rPr>
                <w:rFonts w:ascii="Arial" w:hAnsi="Arial" w:cs="Arial"/>
              </w:rPr>
              <w:t xml:space="preserve">. Explain that validation is used to </w:t>
            </w:r>
            <w:r>
              <w:rPr>
                <w:rFonts w:ascii="Arial" w:hAnsi="Arial" w:cs="Arial"/>
              </w:rPr>
              <w:t>do</w:t>
            </w:r>
            <w:r w:rsidRPr="00A5691A">
              <w:rPr>
                <w:rFonts w:ascii="Arial" w:hAnsi="Arial" w:cs="Arial"/>
              </w:rPr>
              <w:t xml:space="preserve"> this. Define validation as the process of checking that </w:t>
            </w:r>
            <w:r>
              <w:rPr>
                <w:rFonts w:ascii="Arial" w:hAnsi="Arial" w:cs="Arial"/>
              </w:rPr>
              <w:t xml:space="preserve">any </w:t>
            </w:r>
            <w:r w:rsidRPr="00A5691A">
              <w:rPr>
                <w:rFonts w:ascii="Arial" w:hAnsi="Arial" w:cs="Arial"/>
              </w:rPr>
              <w:t xml:space="preserve">data being </w:t>
            </w:r>
            <w:proofErr w:type="gramStart"/>
            <w:r w:rsidRPr="00A5691A">
              <w:rPr>
                <w:rFonts w:ascii="Arial" w:hAnsi="Arial" w:cs="Arial"/>
              </w:rPr>
              <w:t>entered into</w:t>
            </w:r>
            <w:proofErr w:type="gramEnd"/>
            <w:r w:rsidRPr="00A5691A">
              <w:rPr>
                <w:rFonts w:ascii="Arial" w:hAnsi="Arial" w:cs="Arial"/>
              </w:rPr>
              <w:t xml:space="preserve"> a program is</w:t>
            </w:r>
            <w:r>
              <w:rPr>
                <w:rFonts w:ascii="Arial" w:hAnsi="Arial" w:cs="Arial"/>
              </w:rPr>
              <w:t>: 1)</w:t>
            </w:r>
            <w:r w:rsidRPr="00A5691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fit</w:t>
            </w:r>
            <w:r w:rsidRPr="00A5691A">
              <w:rPr>
                <w:rFonts w:ascii="Arial" w:hAnsi="Arial" w:cs="Arial"/>
              </w:rPr>
              <w:t xml:space="preserve"> to be processed, </w:t>
            </w:r>
            <w:r>
              <w:rPr>
                <w:rFonts w:ascii="Arial" w:hAnsi="Arial" w:cs="Arial"/>
              </w:rPr>
              <w:t>2)</w:t>
            </w:r>
            <w:r w:rsidRPr="00A5691A">
              <w:rPr>
                <w:rFonts w:ascii="Arial" w:hAnsi="Arial" w:cs="Arial"/>
              </w:rPr>
              <w:t xml:space="preserve"> in the expected format</w:t>
            </w:r>
            <w:r>
              <w:rPr>
                <w:rFonts w:ascii="Arial" w:hAnsi="Arial" w:cs="Arial"/>
              </w:rPr>
              <w:t>,</w:t>
            </w:r>
            <w:r w:rsidRPr="00A5691A">
              <w:rPr>
                <w:rFonts w:ascii="Arial" w:hAnsi="Arial" w:cs="Arial"/>
              </w:rPr>
              <w:t xml:space="preserve"> and </w:t>
            </w:r>
            <w:r>
              <w:rPr>
                <w:rFonts w:ascii="Arial" w:hAnsi="Arial" w:cs="Arial"/>
              </w:rPr>
              <w:t xml:space="preserve">3) </w:t>
            </w:r>
            <w:r w:rsidRPr="00A5691A">
              <w:rPr>
                <w:rFonts w:ascii="Arial" w:hAnsi="Arial" w:cs="Arial"/>
              </w:rPr>
              <w:t xml:space="preserve">within a suitable range. Warn </w:t>
            </w:r>
            <w:r>
              <w:rPr>
                <w:rFonts w:ascii="Arial" w:hAnsi="Arial" w:cs="Arial"/>
              </w:rPr>
              <w:t>students</w:t>
            </w:r>
            <w:r w:rsidRPr="00A5691A">
              <w:rPr>
                <w:rFonts w:ascii="Arial" w:hAnsi="Arial" w:cs="Arial"/>
              </w:rPr>
              <w:t xml:space="preserve"> that valid data it not </w:t>
            </w:r>
            <w:r w:rsidRPr="00287F8D">
              <w:rPr>
                <w:rFonts w:ascii="Arial" w:hAnsi="Arial" w:cs="Arial"/>
              </w:rPr>
              <w:t>necessarily correct. (Tutor: sometimes the word ‘sensible’ is used to describe valid input</w:t>
            </w:r>
            <w:r w:rsidRPr="00A5691A">
              <w:rPr>
                <w:rFonts w:ascii="Arial" w:hAnsi="Arial" w:cs="Arial"/>
              </w:rPr>
              <w:t xml:space="preserve"> data, but ‘fit to be processed’ is a more accurate description.</w:t>
            </w:r>
            <w:r>
              <w:rPr>
                <w:rFonts w:ascii="Arial" w:hAnsi="Arial" w:cs="Arial"/>
              </w:rPr>
              <w:t xml:space="preserve"> </w:t>
            </w:r>
            <w:r w:rsidRPr="00A5691A">
              <w:rPr>
                <w:rFonts w:ascii="Arial" w:hAnsi="Arial" w:cs="Arial"/>
              </w:rPr>
              <w:t>Input can be ‘fit’ without being ‘correct’.</w:t>
            </w:r>
            <w:r>
              <w:rPr>
                <w:rFonts w:ascii="Arial" w:hAnsi="Arial" w:cs="Arial"/>
              </w:rPr>
              <w:t xml:space="preserve"> </w:t>
            </w:r>
            <w:r w:rsidRPr="00A5691A">
              <w:rPr>
                <w:rFonts w:ascii="Arial" w:hAnsi="Arial" w:cs="Arial"/>
              </w:rPr>
              <w:t>A user can lie about their birth</w:t>
            </w:r>
            <w:r>
              <w:rPr>
                <w:rFonts w:ascii="Arial" w:hAnsi="Arial" w:cs="Arial"/>
              </w:rPr>
              <w:t xml:space="preserve"> </w:t>
            </w:r>
            <w:r w:rsidRPr="00A5691A">
              <w:rPr>
                <w:rFonts w:ascii="Arial" w:hAnsi="Arial" w:cs="Arial"/>
              </w:rPr>
              <w:t xml:space="preserve">date, but </w:t>
            </w:r>
            <w:proofErr w:type="gramStart"/>
            <w:r w:rsidRPr="00A5691A">
              <w:rPr>
                <w:rFonts w:ascii="Arial" w:hAnsi="Arial" w:cs="Arial"/>
              </w:rPr>
              <w:t>as long as</w:t>
            </w:r>
            <w:proofErr w:type="gramEnd"/>
            <w:r w:rsidRPr="00A5691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they provide</w:t>
            </w:r>
            <w:r w:rsidRPr="00A5691A">
              <w:rPr>
                <w:rFonts w:ascii="Arial" w:hAnsi="Arial" w:cs="Arial"/>
              </w:rPr>
              <w:t xml:space="preserve"> a proper date, it can be processed.)</w:t>
            </w:r>
          </w:p>
          <w:p w14:paraId="78D9A213" w14:textId="625E0A5D" w:rsidR="003644CF" w:rsidRDefault="003644CF" w:rsidP="003644CF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A5691A">
              <w:rPr>
                <w:rFonts w:ascii="Arial" w:hAnsi="Arial" w:cs="Arial"/>
              </w:rPr>
              <w:t xml:space="preserve">Explain that all programs that take user input should validate this input before it is processed. Explain that there are </w:t>
            </w:r>
            <w:r>
              <w:rPr>
                <w:rFonts w:ascii="Arial" w:hAnsi="Arial" w:cs="Arial"/>
              </w:rPr>
              <w:t>four</w:t>
            </w:r>
            <w:r w:rsidRPr="00A5691A">
              <w:rPr>
                <w:rFonts w:ascii="Arial" w:hAnsi="Arial" w:cs="Arial"/>
              </w:rPr>
              <w:t xml:space="preserve"> main types of check that can be performed on input data. (</w:t>
            </w:r>
            <w:r>
              <w:rPr>
                <w:rFonts w:ascii="Arial" w:hAnsi="Arial" w:cs="Arial"/>
              </w:rPr>
              <w:t>NB</w:t>
            </w:r>
            <w:r w:rsidRPr="00A5691A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V</w:t>
            </w:r>
            <w:r w:rsidRPr="00A5691A">
              <w:rPr>
                <w:rFonts w:ascii="Arial" w:hAnsi="Arial" w:cs="Arial"/>
              </w:rPr>
              <w:t>ery often, data that is input/read from a file needs validation</w:t>
            </w:r>
            <w:r>
              <w:rPr>
                <w:rFonts w:ascii="Arial" w:hAnsi="Arial" w:cs="Arial"/>
              </w:rPr>
              <w:t xml:space="preserve">. The </w:t>
            </w:r>
            <w:r w:rsidRPr="00A5691A">
              <w:rPr>
                <w:rFonts w:ascii="Arial" w:hAnsi="Arial" w:cs="Arial"/>
              </w:rPr>
              <w:t xml:space="preserve">same </w:t>
            </w:r>
            <w:r>
              <w:rPr>
                <w:rFonts w:ascii="Arial" w:hAnsi="Arial" w:cs="Arial"/>
              </w:rPr>
              <w:t>four checks can be used.</w:t>
            </w:r>
            <w:r w:rsidRPr="00A5691A">
              <w:rPr>
                <w:rFonts w:ascii="Arial" w:hAnsi="Arial" w:cs="Arial"/>
              </w:rPr>
              <w:t>)</w:t>
            </w:r>
          </w:p>
          <w:p w14:paraId="4CC06CD3" w14:textId="0D1BA8BB" w:rsidR="00A010B9" w:rsidRDefault="00A010B9" w:rsidP="00A010B9">
            <w:pPr>
              <w:pStyle w:val="ListParagraph"/>
              <w:spacing w:after="120" w:line="240" w:lineRule="auto"/>
              <w:ind w:left="360"/>
              <w:contextualSpacing w:val="0"/>
              <w:rPr>
                <w:rFonts w:ascii="Arial" w:hAnsi="Arial" w:cs="Arial"/>
              </w:rPr>
            </w:pPr>
          </w:p>
          <w:p w14:paraId="7924CBBF" w14:textId="77777777" w:rsidR="00A010B9" w:rsidRPr="00A5691A" w:rsidRDefault="00A010B9" w:rsidP="00A010B9">
            <w:pPr>
              <w:pStyle w:val="ListParagraph"/>
              <w:spacing w:after="120" w:line="240" w:lineRule="auto"/>
              <w:ind w:left="360"/>
              <w:contextualSpacing w:val="0"/>
              <w:rPr>
                <w:rFonts w:ascii="Arial" w:hAnsi="Arial" w:cs="Arial"/>
              </w:rPr>
            </w:pPr>
          </w:p>
          <w:p w14:paraId="502BAEE8" w14:textId="77777777" w:rsidR="003644CF" w:rsidRPr="00A5691A" w:rsidRDefault="003644CF" w:rsidP="003644CF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A5691A">
              <w:rPr>
                <w:rFonts w:ascii="Arial" w:hAnsi="Arial" w:cs="Arial"/>
              </w:rPr>
              <w:lastRenderedPageBreak/>
              <w:t>Range checks are used to ensure input falls within a specific range. This</w:t>
            </w:r>
            <w:r>
              <w:rPr>
                <w:rFonts w:ascii="Arial" w:hAnsi="Arial" w:cs="Arial"/>
              </w:rPr>
              <w:t xml:space="preserve"> type of check</w:t>
            </w:r>
            <w:r w:rsidRPr="00A5691A">
              <w:rPr>
                <w:rFonts w:ascii="Arial" w:hAnsi="Arial" w:cs="Arial"/>
              </w:rPr>
              <w:t xml:space="preserve"> is commonly used for numeric </w:t>
            </w:r>
            <w:proofErr w:type="gramStart"/>
            <w:r w:rsidRPr="00A5691A">
              <w:rPr>
                <w:rFonts w:ascii="Arial" w:hAnsi="Arial" w:cs="Arial"/>
              </w:rPr>
              <w:t>data</w:t>
            </w:r>
            <w:proofErr w:type="gramEnd"/>
            <w:r w:rsidRPr="00A5691A">
              <w:rPr>
                <w:rFonts w:ascii="Arial" w:hAnsi="Arial" w:cs="Arial"/>
              </w:rPr>
              <w:t xml:space="preserve"> but </w:t>
            </w:r>
            <w:r>
              <w:rPr>
                <w:rFonts w:ascii="Arial" w:hAnsi="Arial" w:cs="Arial"/>
              </w:rPr>
              <w:t xml:space="preserve">it </w:t>
            </w:r>
            <w:r w:rsidRPr="00A5691A">
              <w:rPr>
                <w:rFonts w:ascii="Arial" w:hAnsi="Arial" w:cs="Arial"/>
              </w:rPr>
              <w:t xml:space="preserve">can be used for characters as well. </w:t>
            </w:r>
          </w:p>
          <w:p w14:paraId="36E1EBCC" w14:textId="4244FABE" w:rsidR="003644CF" w:rsidRPr="00A5691A" w:rsidRDefault="003644CF" w:rsidP="003644CF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D73FFC">
              <w:rPr>
                <w:rFonts w:ascii="Arial" w:hAnsi="Arial" w:cs="Arial"/>
              </w:rPr>
              <w:t>Go through the examples</w:t>
            </w:r>
            <w:r>
              <w:rPr>
                <w:rFonts w:ascii="Arial" w:hAnsi="Arial" w:cs="Arial"/>
              </w:rPr>
              <w:t xml:space="preserve"> given </w:t>
            </w:r>
            <w:r w:rsidRPr="00D73FFC">
              <w:rPr>
                <w:rFonts w:ascii="Arial" w:hAnsi="Arial" w:cs="Arial"/>
              </w:rPr>
              <w:t>on</w:t>
            </w:r>
            <w:r>
              <w:rPr>
                <w:rFonts w:ascii="Arial" w:hAnsi="Arial" w:cs="Arial"/>
              </w:rPr>
              <w:t xml:space="preserve"> slide 7</w:t>
            </w:r>
            <w:bookmarkStart w:id="0" w:name="_GoBack"/>
            <w:bookmarkEnd w:id="0"/>
            <w:r w:rsidRPr="00A5691A">
              <w:rPr>
                <w:rFonts w:ascii="Arial" w:hAnsi="Arial" w:cs="Arial"/>
              </w:rPr>
              <w:t xml:space="preserve"> and see if learners can think of </w:t>
            </w:r>
            <w:r>
              <w:rPr>
                <w:rFonts w:ascii="Arial" w:hAnsi="Arial" w:cs="Arial"/>
              </w:rPr>
              <w:t xml:space="preserve">any </w:t>
            </w:r>
            <w:r w:rsidRPr="00A5691A">
              <w:rPr>
                <w:rFonts w:ascii="Arial" w:hAnsi="Arial" w:cs="Arial"/>
              </w:rPr>
              <w:t>other examples</w:t>
            </w:r>
            <w:r>
              <w:rPr>
                <w:rFonts w:ascii="Arial" w:hAnsi="Arial" w:cs="Arial"/>
              </w:rPr>
              <w:t>.</w:t>
            </w:r>
          </w:p>
          <w:p w14:paraId="141FD212" w14:textId="0E96EDA7" w:rsidR="003644CF" w:rsidRPr="00A5691A" w:rsidRDefault="003644CF" w:rsidP="003644CF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A5691A">
              <w:rPr>
                <w:rFonts w:ascii="Arial" w:hAnsi="Arial" w:cs="Arial"/>
              </w:rPr>
              <w:t>Length check</w:t>
            </w:r>
            <w:r>
              <w:rPr>
                <w:rFonts w:ascii="Arial" w:hAnsi="Arial" w:cs="Arial"/>
              </w:rPr>
              <w:t>s</w:t>
            </w:r>
            <w:r w:rsidRPr="00A5691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are</w:t>
            </w:r>
            <w:r w:rsidRPr="00A5691A">
              <w:rPr>
                <w:rFonts w:ascii="Arial" w:hAnsi="Arial" w:cs="Arial"/>
              </w:rPr>
              <w:t xml:space="preserve"> self-explanatory </w:t>
            </w:r>
            <w:r>
              <w:rPr>
                <w:rFonts w:ascii="Arial" w:hAnsi="Arial" w:cs="Arial"/>
              </w:rPr>
              <w:t>- they count the</w:t>
            </w:r>
            <w:r w:rsidRPr="00A5691A">
              <w:rPr>
                <w:rFonts w:ascii="Arial" w:hAnsi="Arial" w:cs="Arial"/>
              </w:rPr>
              <w:t xml:space="preserve"> number of characters entered </w:t>
            </w:r>
            <w:r>
              <w:rPr>
                <w:rFonts w:ascii="Arial" w:hAnsi="Arial" w:cs="Arial"/>
              </w:rPr>
              <w:t xml:space="preserve">and ensure that the total </w:t>
            </w:r>
            <w:r w:rsidRPr="00A5691A">
              <w:rPr>
                <w:rFonts w:ascii="Arial" w:hAnsi="Arial" w:cs="Arial"/>
              </w:rPr>
              <w:t>fall</w:t>
            </w:r>
            <w:r>
              <w:rPr>
                <w:rFonts w:ascii="Arial" w:hAnsi="Arial" w:cs="Arial"/>
              </w:rPr>
              <w:t>s</w:t>
            </w:r>
            <w:r w:rsidRPr="00A5691A">
              <w:rPr>
                <w:rFonts w:ascii="Arial" w:hAnsi="Arial" w:cs="Arial"/>
              </w:rPr>
              <w:t xml:space="preserve"> within a specific range of lengths. </w:t>
            </w:r>
            <w:r>
              <w:rPr>
                <w:rFonts w:ascii="Arial" w:hAnsi="Arial" w:cs="Arial"/>
              </w:rPr>
              <w:t>Go through</w:t>
            </w:r>
            <w:r w:rsidRPr="00A5691A">
              <w:rPr>
                <w:rFonts w:ascii="Arial" w:hAnsi="Arial" w:cs="Arial"/>
              </w:rPr>
              <w:t xml:space="preserve"> the examples give</w:t>
            </w:r>
            <w:r>
              <w:rPr>
                <w:rFonts w:ascii="Arial" w:hAnsi="Arial" w:cs="Arial"/>
              </w:rPr>
              <w:t>n on slide 8</w:t>
            </w:r>
            <w:r w:rsidRPr="00A5691A">
              <w:rPr>
                <w:rFonts w:ascii="Arial" w:hAnsi="Arial" w:cs="Arial"/>
              </w:rPr>
              <w:t xml:space="preserve"> and see if learners can think of </w:t>
            </w:r>
            <w:r>
              <w:rPr>
                <w:rFonts w:ascii="Arial" w:hAnsi="Arial" w:cs="Arial"/>
              </w:rPr>
              <w:t xml:space="preserve">any </w:t>
            </w:r>
            <w:r w:rsidRPr="00A5691A">
              <w:rPr>
                <w:rFonts w:ascii="Arial" w:hAnsi="Arial" w:cs="Arial"/>
              </w:rPr>
              <w:t>othe</w:t>
            </w:r>
            <w:r>
              <w:rPr>
                <w:rFonts w:ascii="Arial" w:hAnsi="Arial" w:cs="Arial"/>
              </w:rPr>
              <w:t>rs</w:t>
            </w:r>
            <w:r w:rsidRPr="00A5691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r w:rsidRPr="00A5691A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>NB: It is possible to</w:t>
            </w:r>
            <w:r w:rsidRPr="00A5691A">
              <w:rPr>
                <w:rFonts w:ascii="Arial" w:hAnsi="Arial" w:cs="Arial"/>
              </w:rPr>
              <w:t xml:space="preserve"> validate a </w:t>
            </w:r>
            <w:r>
              <w:rPr>
                <w:rFonts w:ascii="Arial" w:hAnsi="Arial" w:cs="Arial"/>
              </w:rPr>
              <w:t>four-</w:t>
            </w:r>
            <w:r w:rsidRPr="00A5691A">
              <w:rPr>
                <w:rFonts w:ascii="Arial" w:hAnsi="Arial" w:cs="Arial"/>
              </w:rPr>
              <w:t xml:space="preserve">digit number </w:t>
            </w:r>
            <w:r>
              <w:rPr>
                <w:rFonts w:ascii="Arial" w:hAnsi="Arial" w:cs="Arial"/>
              </w:rPr>
              <w:t xml:space="preserve">that has been input </w:t>
            </w:r>
            <w:r w:rsidRPr="00A5691A">
              <w:rPr>
                <w:rFonts w:ascii="Arial" w:hAnsi="Arial" w:cs="Arial"/>
              </w:rPr>
              <w:t xml:space="preserve">by checking the length of the string entered before converting </w:t>
            </w:r>
            <w:r>
              <w:rPr>
                <w:rFonts w:ascii="Arial" w:hAnsi="Arial" w:cs="Arial"/>
              </w:rPr>
              <w:t xml:space="preserve">it </w:t>
            </w:r>
            <w:r w:rsidRPr="00A5691A">
              <w:rPr>
                <w:rFonts w:ascii="Arial" w:hAnsi="Arial" w:cs="Arial"/>
              </w:rPr>
              <w:t>to</w:t>
            </w:r>
            <w:r>
              <w:rPr>
                <w:rFonts w:ascii="Arial" w:hAnsi="Arial" w:cs="Arial"/>
              </w:rPr>
              <w:t xml:space="preserve"> an</w:t>
            </w:r>
            <w:r w:rsidRPr="00A5691A">
              <w:rPr>
                <w:rFonts w:ascii="Arial" w:hAnsi="Arial" w:cs="Arial"/>
              </w:rPr>
              <w:t xml:space="preserve"> integer.)</w:t>
            </w:r>
          </w:p>
          <w:p w14:paraId="23CAB1AA" w14:textId="77777777" w:rsidR="003644CF" w:rsidRPr="00A5691A" w:rsidRDefault="003644CF" w:rsidP="003644CF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A5691A">
              <w:rPr>
                <w:rFonts w:ascii="Arial" w:hAnsi="Arial" w:cs="Arial"/>
              </w:rPr>
              <w:t xml:space="preserve">Explain that presence checks are used to ensure that a value has been entered. These are most commonly </w:t>
            </w:r>
            <w:r>
              <w:rPr>
                <w:rFonts w:ascii="Arial" w:hAnsi="Arial" w:cs="Arial"/>
              </w:rPr>
              <w:t>linked to ‘</w:t>
            </w:r>
            <w:r w:rsidRPr="00A5691A">
              <w:rPr>
                <w:rFonts w:ascii="Arial" w:hAnsi="Arial" w:cs="Arial"/>
              </w:rPr>
              <w:t>required fields</w:t>
            </w:r>
            <w:r>
              <w:rPr>
                <w:rFonts w:ascii="Arial" w:hAnsi="Arial" w:cs="Arial"/>
              </w:rPr>
              <w:t>’</w:t>
            </w:r>
            <w:r w:rsidRPr="00A5691A">
              <w:rPr>
                <w:rFonts w:ascii="Arial" w:hAnsi="Arial" w:cs="Arial"/>
              </w:rPr>
              <w:t xml:space="preserve"> in forms. See if </w:t>
            </w:r>
            <w:r>
              <w:rPr>
                <w:rFonts w:ascii="Arial" w:hAnsi="Arial" w:cs="Arial"/>
              </w:rPr>
              <w:t>students</w:t>
            </w:r>
            <w:r w:rsidRPr="00A5691A">
              <w:rPr>
                <w:rFonts w:ascii="Arial" w:hAnsi="Arial" w:cs="Arial"/>
              </w:rPr>
              <w:t xml:space="preserve"> can think of specific examples where they have </w:t>
            </w:r>
            <w:r>
              <w:rPr>
                <w:rFonts w:ascii="Arial" w:hAnsi="Arial" w:cs="Arial"/>
              </w:rPr>
              <w:t>had to fill in</w:t>
            </w:r>
            <w:r w:rsidRPr="00A5691A">
              <w:rPr>
                <w:rFonts w:ascii="Arial" w:hAnsi="Arial" w:cs="Arial"/>
              </w:rPr>
              <w:t xml:space="preserve"> a </w:t>
            </w:r>
            <w:r>
              <w:rPr>
                <w:rFonts w:ascii="Arial" w:hAnsi="Arial" w:cs="Arial"/>
              </w:rPr>
              <w:t>‘</w:t>
            </w:r>
            <w:r w:rsidRPr="00A5691A">
              <w:rPr>
                <w:rFonts w:ascii="Arial" w:hAnsi="Arial" w:cs="Arial"/>
              </w:rPr>
              <w:t>required field</w:t>
            </w:r>
            <w:r>
              <w:rPr>
                <w:rFonts w:ascii="Arial" w:hAnsi="Arial" w:cs="Arial"/>
              </w:rPr>
              <w:t>’</w:t>
            </w:r>
            <w:r w:rsidRPr="00A5691A">
              <w:rPr>
                <w:rFonts w:ascii="Arial" w:hAnsi="Arial" w:cs="Arial"/>
              </w:rPr>
              <w:t>.</w:t>
            </w:r>
          </w:p>
          <w:p w14:paraId="320E9848" w14:textId="77777777" w:rsidR="003644CF" w:rsidRPr="00A5691A" w:rsidRDefault="003644CF" w:rsidP="003644CF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A5691A">
              <w:rPr>
                <w:rFonts w:ascii="Arial" w:hAnsi="Arial" w:cs="Arial"/>
              </w:rPr>
              <w:t xml:space="preserve">Explain that look-up checks (or patterns) are used to limit </w:t>
            </w:r>
            <w:r>
              <w:rPr>
                <w:rFonts w:ascii="Arial" w:hAnsi="Arial" w:cs="Arial"/>
              </w:rPr>
              <w:t>acceptable</w:t>
            </w:r>
            <w:r w:rsidRPr="00A5691A">
              <w:rPr>
                <w:rFonts w:ascii="Arial" w:hAnsi="Arial" w:cs="Arial"/>
              </w:rPr>
              <w:t xml:space="preserve"> responses to </w:t>
            </w:r>
            <w:r>
              <w:rPr>
                <w:rFonts w:ascii="Arial" w:hAnsi="Arial" w:cs="Arial"/>
              </w:rPr>
              <w:t xml:space="preserve">those that are on </w:t>
            </w:r>
            <w:r w:rsidRPr="00A5691A">
              <w:rPr>
                <w:rFonts w:ascii="Arial" w:hAnsi="Arial" w:cs="Arial"/>
              </w:rPr>
              <w:t>a s</w:t>
            </w:r>
            <w:r>
              <w:rPr>
                <w:rFonts w:ascii="Arial" w:hAnsi="Arial" w:cs="Arial"/>
              </w:rPr>
              <w:t>pecific</w:t>
            </w:r>
            <w:r w:rsidRPr="00A5691A">
              <w:rPr>
                <w:rFonts w:ascii="Arial" w:hAnsi="Arial" w:cs="Arial"/>
              </w:rPr>
              <w:t xml:space="preserve"> list</w:t>
            </w:r>
            <w:r>
              <w:rPr>
                <w:rFonts w:ascii="Arial" w:hAnsi="Arial" w:cs="Arial"/>
              </w:rPr>
              <w:t xml:space="preserve"> of options</w:t>
            </w:r>
            <w:r w:rsidRPr="00A5691A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Such lists</w:t>
            </w:r>
            <w:r w:rsidRPr="00A5691A">
              <w:rPr>
                <w:rFonts w:ascii="Arial" w:hAnsi="Arial" w:cs="Arial"/>
              </w:rPr>
              <w:t xml:space="preserve"> are commonly known as </w:t>
            </w:r>
            <w:r>
              <w:rPr>
                <w:rFonts w:ascii="Arial" w:hAnsi="Arial" w:cs="Arial"/>
              </w:rPr>
              <w:t>‘</w:t>
            </w:r>
            <w:r w:rsidRPr="00A5691A">
              <w:rPr>
                <w:rFonts w:ascii="Arial" w:hAnsi="Arial" w:cs="Arial"/>
              </w:rPr>
              <w:t xml:space="preserve">whitelists of allowed </w:t>
            </w:r>
            <w:proofErr w:type="gramStart"/>
            <w:r w:rsidRPr="00A5691A">
              <w:rPr>
                <w:rFonts w:ascii="Arial" w:hAnsi="Arial" w:cs="Arial"/>
              </w:rPr>
              <w:t>values</w:t>
            </w:r>
            <w:r>
              <w:rPr>
                <w:rFonts w:ascii="Arial" w:hAnsi="Arial" w:cs="Arial"/>
              </w:rPr>
              <w:t>’</w:t>
            </w:r>
            <w:proofErr w:type="gramEnd"/>
            <w:r w:rsidRPr="00A5691A">
              <w:rPr>
                <w:rFonts w:ascii="Arial" w:hAnsi="Arial" w:cs="Arial"/>
              </w:rPr>
              <w:t xml:space="preserve">. Menus are the most common form of lookup check – the user is presented with a short list of choices and the program only accepts </w:t>
            </w:r>
            <w:r>
              <w:rPr>
                <w:rFonts w:ascii="Arial" w:hAnsi="Arial" w:cs="Arial"/>
              </w:rPr>
              <w:t xml:space="preserve">one of </w:t>
            </w:r>
            <w:r w:rsidRPr="00A5691A">
              <w:rPr>
                <w:rFonts w:ascii="Arial" w:hAnsi="Arial" w:cs="Arial"/>
              </w:rPr>
              <w:t>th</w:t>
            </w:r>
            <w:r>
              <w:rPr>
                <w:rFonts w:ascii="Arial" w:hAnsi="Arial" w:cs="Arial"/>
              </w:rPr>
              <w:t>ese choices as an input. A</w:t>
            </w:r>
            <w:r w:rsidRPr="00A5691A">
              <w:rPr>
                <w:rFonts w:ascii="Arial" w:hAnsi="Arial" w:cs="Arial"/>
              </w:rPr>
              <w:t xml:space="preserve">ny other value is rejected. </w:t>
            </w:r>
            <w:r>
              <w:rPr>
                <w:rFonts w:ascii="Arial" w:hAnsi="Arial" w:cs="Arial"/>
              </w:rPr>
              <w:t>Ask students</w:t>
            </w:r>
            <w:r w:rsidRPr="00A5691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to</w:t>
            </w:r>
            <w:r w:rsidRPr="00A5691A">
              <w:rPr>
                <w:rFonts w:ascii="Arial" w:hAnsi="Arial" w:cs="Arial"/>
              </w:rPr>
              <w:t xml:space="preserve"> complete Activity 1 to identify the different types of check.</w:t>
            </w:r>
          </w:p>
          <w:p w14:paraId="74F4CD9B" w14:textId="77777777" w:rsidR="003644CF" w:rsidRPr="00A5691A" w:rsidRDefault="003644CF" w:rsidP="003644CF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A5691A">
              <w:rPr>
                <w:rFonts w:ascii="Arial" w:hAnsi="Arial" w:cs="Arial"/>
              </w:rPr>
              <w:t xml:space="preserve">Explain that in Python selection is used to perform validation. </w:t>
            </w:r>
            <w:r>
              <w:rPr>
                <w:rFonts w:ascii="Arial" w:hAnsi="Arial" w:cs="Arial"/>
              </w:rPr>
              <w:t>Highlight the fact that</w:t>
            </w:r>
            <w:r w:rsidRPr="00A5691A">
              <w:rPr>
                <w:rFonts w:ascii="Arial" w:hAnsi="Arial" w:cs="Arial"/>
              </w:rPr>
              <w:t xml:space="preserve"> a simple if statement is not enough</w:t>
            </w:r>
            <w:r>
              <w:rPr>
                <w:rFonts w:ascii="Arial" w:hAnsi="Arial" w:cs="Arial"/>
              </w:rPr>
              <w:t xml:space="preserve"> because,</w:t>
            </w:r>
            <w:r w:rsidRPr="00A5691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if this is the case, </w:t>
            </w:r>
            <w:r w:rsidRPr="00A5691A">
              <w:rPr>
                <w:rFonts w:ascii="Arial" w:hAnsi="Arial" w:cs="Arial"/>
              </w:rPr>
              <w:t>the user only gets one chance to enter data</w:t>
            </w:r>
            <w:r>
              <w:rPr>
                <w:rFonts w:ascii="Arial" w:hAnsi="Arial" w:cs="Arial"/>
              </w:rPr>
              <w:t>. Instead,</w:t>
            </w:r>
            <w:r w:rsidRPr="00A5691A">
              <w:rPr>
                <w:rFonts w:ascii="Arial" w:hAnsi="Arial" w:cs="Arial"/>
              </w:rPr>
              <w:t xml:space="preserve"> loops should be used to ensure that the user cannot move forward in the program until valid data has been entered.</w:t>
            </w:r>
            <w:r>
              <w:rPr>
                <w:rFonts w:ascii="Arial" w:hAnsi="Arial" w:cs="Arial"/>
              </w:rPr>
              <w:t xml:space="preserve"> </w:t>
            </w:r>
            <w:r w:rsidRPr="00A5691A">
              <w:rPr>
                <w:rFonts w:ascii="Arial" w:hAnsi="Arial" w:cs="Arial"/>
              </w:rPr>
              <w:t>(T</w:t>
            </w:r>
            <w:r>
              <w:rPr>
                <w:rFonts w:ascii="Arial" w:hAnsi="Arial" w:cs="Arial"/>
              </w:rPr>
              <w:t>utor</w:t>
            </w:r>
            <w:r w:rsidRPr="00A5691A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Pr="00A5691A">
              <w:rPr>
                <w:rFonts w:ascii="Arial" w:hAnsi="Arial" w:cs="Arial"/>
              </w:rPr>
              <w:t>This is a very useful technique for students to learn, as it protects the code further along in the program from crash</w:t>
            </w:r>
            <w:r>
              <w:rPr>
                <w:rFonts w:ascii="Arial" w:hAnsi="Arial" w:cs="Arial"/>
              </w:rPr>
              <w:t>ing</w:t>
            </w:r>
            <w:r w:rsidRPr="00A5691A">
              <w:rPr>
                <w:rFonts w:ascii="Arial" w:hAnsi="Arial" w:cs="Arial"/>
              </w:rPr>
              <w:t>.)</w:t>
            </w:r>
          </w:p>
          <w:p w14:paraId="6E80B023" w14:textId="77777777" w:rsidR="003644CF" w:rsidRPr="00A5691A" w:rsidRDefault="003644CF" w:rsidP="003644CF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A5691A">
              <w:rPr>
                <w:rFonts w:ascii="Arial" w:hAnsi="Arial" w:cs="Arial"/>
              </w:rPr>
              <w:lastRenderedPageBreak/>
              <w:t>Show the example of some basic single validation checks</w:t>
            </w:r>
            <w:r>
              <w:rPr>
                <w:rFonts w:ascii="Arial" w:hAnsi="Arial" w:cs="Arial"/>
              </w:rPr>
              <w:t>. E</w:t>
            </w:r>
            <w:r w:rsidRPr="00A5691A">
              <w:rPr>
                <w:rFonts w:ascii="Arial" w:hAnsi="Arial" w:cs="Arial"/>
              </w:rPr>
              <w:t xml:space="preserve">xplain that </w:t>
            </w:r>
            <w:r>
              <w:rPr>
                <w:rFonts w:ascii="Arial" w:hAnsi="Arial" w:cs="Arial"/>
              </w:rPr>
              <w:t>the code is</w:t>
            </w:r>
            <w:r w:rsidRPr="00A5691A">
              <w:rPr>
                <w:rFonts w:ascii="Arial" w:hAnsi="Arial" w:cs="Arial"/>
              </w:rPr>
              <w:t xml:space="preserve"> incomplete as the user is only asked for each value</w:t>
            </w:r>
            <w:r>
              <w:rPr>
                <w:rFonts w:ascii="Arial" w:hAnsi="Arial" w:cs="Arial"/>
              </w:rPr>
              <w:t xml:space="preserve"> once</w:t>
            </w:r>
            <w:r w:rsidRPr="00A5691A">
              <w:rPr>
                <w:rFonts w:ascii="Arial" w:hAnsi="Arial" w:cs="Arial"/>
              </w:rPr>
              <w:t>.</w:t>
            </w:r>
          </w:p>
          <w:p w14:paraId="59F2203B" w14:textId="77777777" w:rsidR="003644CF" w:rsidRPr="00A5691A" w:rsidRDefault="003644CF" w:rsidP="003644CF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A5691A">
              <w:rPr>
                <w:rFonts w:ascii="Arial" w:hAnsi="Arial" w:cs="Arial"/>
              </w:rPr>
              <w:t xml:space="preserve">Show the improved version that uses the while loops. If possible, demonstrate the two versions to show how the improved version keeps asking the user for a value until a valid input is given. </w:t>
            </w:r>
            <w:r>
              <w:rPr>
                <w:rFonts w:ascii="Arial" w:hAnsi="Arial" w:cs="Arial"/>
              </w:rPr>
              <w:t xml:space="preserve">Ask students to complete </w:t>
            </w:r>
            <w:r w:rsidRPr="00A5691A">
              <w:rPr>
                <w:rFonts w:ascii="Arial" w:hAnsi="Arial" w:cs="Arial"/>
              </w:rPr>
              <w:t>Activity 2</w:t>
            </w:r>
            <w:r>
              <w:rPr>
                <w:rFonts w:ascii="Arial" w:hAnsi="Arial" w:cs="Arial"/>
              </w:rPr>
              <w:t>.</w:t>
            </w:r>
          </w:p>
          <w:p w14:paraId="38CB5877" w14:textId="77777777" w:rsidR="003644CF" w:rsidRPr="00A5691A" w:rsidRDefault="003644CF" w:rsidP="003644CF">
            <w:pPr>
              <w:pStyle w:val="ListParagraph"/>
              <w:numPr>
                <w:ilvl w:val="0"/>
                <w:numId w:val="39"/>
              </w:numPr>
              <w:spacing w:after="120" w:line="240" w:lineRule="auto"/>
              <w:contextualSpacing w:val="0"/>
              <w:rPr>
                <w:rFonts w:ascii="Arial" w:hAnsi="Arial" w:cs="Arial"/>
              </w:rPr>
            </w:pPr>
            <w:r w:rsidRPr="00A5691A">
              <w:rPr>
                <w:rFonts w:ascii="Arial" w:hAnsi="Arial" w:cs="Arial"/>
              </w:rPr>
              <w:t xml:space="preserve">Explain that look-up checks can be carried out using lists in Python. The example code demonstrates a simple menu system. Run this code if </w:t>
            </w:r>
            <w:r>
              <w:rPr>
                <w:rFonts w:ascii="Arial" w:hAnsi="Arial" w:cs="Arial"/>
              </w:rPr>
              <w:t>you have the time</w:t>
            </w:r>
            <w:r w:rsidRPr="00A5691A">
              <w:rPr>
                <w:rFonts w:ascii="Arial" w:hAnsi="Arial" w:cs="Arial"/>
              </w:rPr>
              <w:t xml:space="preserve">. Point out the use of the </w:t>
            </w:r>
            <w:r>
              <w:rPr>
                <w:rFonts w:ascii="Arial" w:hAnsi="Arial" w:cs="Arial"/>
              </w:rPr>
              <w:t>‘</w:t>
            </w:r>
            <w:r w:rsidRPr="00A5691A">
              <w:rPr>
                <w:rFonts w:ascii="Arial" w:hAnsi="Arial" w:cs="Arial"/>
              </w:rPr>
              <w:t>not in</w:t>
            </w:r>
            <w:r>
              <w:rPr>
                <w:rFonts w:ascii="Arial" w:hAnsi="Arial" w:cs="Arial"/>
              </w:rPr>
              <w:t>’</w:t>
            </w:r>
            <w:r w:rsidRPr="00A5691A">
              <w:rPr>
                <w:rFonts w:ascii="Arial" w:hAnsi="Arial" w:cs="Arial"/>
              </w:rPr>
              <w:t xml:space="preserve"> keyword which searches the short list to see if the user’s input is allowed. Explain that this </w:t>
            </w:r>
            <w:r>
              <w:rPr>
                <w:rFonts w:ascii="Arial" w:hAnsi="Arial" w:cs="Arial"/>
              </w:rPr>
              <w:t xml:space="preserve">approach </w:t>
            </w:r>
            <w:r w:rsidRPr="00A5691A">
              <w:rPr>
                <w:rFonts w:ascii="Arial" w:hAnsi="Arial" w:cs="Arial"/>
              </w:rPr>
              <w:t xml:space="preserve">should only be used for very short lists. </w:t>
            </w:r>
            <w:r>
              <w:rPr>
                <w:rFonts w:ascii="Arial" w:hAnsi="Arial" w:cs="Arial"/>
              </w:rPr>
              <w:t>Ask students to</w:t>
            </w:r>
            <w:r w:rsidRPr="00A5691A">
              <w:rPr>
                <w:rFonts w:ascii="Arial" w:hAnsi="Arial" w:cs="Arial"/>
              </w:rPr>
              <w:t xml:space="preserve"> complete Activity 3</w:t>
            </w:r>
            <w:r>
              <w:rPr>
                <w:rFonts w:ascii="Arial" w:hAnsi="Arial" w:cs="Arial"/>
              </w:rPr>
              <w:t>.</w:t>
            </w:r>
          </w:p>
          <w:p w14:paraId="6C0DAFAF" w14:textId="77777777" w:rsidR="003644CF" w:rsidRPr="00A5691A" w:rsidRDefault="003644CF" w:rsidP="003644CF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contextualSpacing w:val="0"/>
              <w:rPr>
                <w:rFonts w:ascii="Arial" w:hAnsi="Arial" w:cs="Arial"/>
              </w:rPr>
            </w:pPr>
            <w:r w:rsidRPr="00A5691A">
              <w:rPr>
                <w:rFonts w:ascii="Arial" w:hAnsi="Arial" w:cs="Arial"/>
              </w:rPr>
              <w:t>Wrap up</w:t>
            </w:r>
            <w:r>
              <w:rPr>
                <w:rFonts w:ascii="Arial" w:hAnsi="Arial" w:cs="Arial"/>
              </w:rPr>
              <w:t>.</w:t>
            </w:r>
          </w:p>
          <w:p w14:paraId="6419C056" w14:textId="77777777" w:rsidR="003644CF" w:rsidRPr="00A5691A" w:rsidRDefault="003644CF" w:rsidP="007F3F1B">
            <w:pPr>
              <w:spacing w:before="240" w:after="120"/>
              <w:rPr>
                <w:rFonts w:cs="Arial"/>
                <w:b/>
                <w:bCs/>
              </w:rPr>
            </w:pPr>
            <w:r w:rsidRPr="00A5691A">
              <w:rPr>
                <w:rFonts w:cs="Arial"/>
                <w:b/>
                <w:bCs/>
              </w:rPr>
              <w:t>Homework</w:t>
            </w:r>
          </w:p>
          <w:p w14:paraId="4AF49582" w14:textId="77777777" w:rsidR="003644CF" w:rsidRPr="006B035D" w:rsidRDefault="003644CF" w:rsidP="003644CF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6B035D">
              <w:rPr>
                <w:rFonts w:ascii="Arial" w:hAnsi="Arial" w:cs="Arial"/>
              </w:rPr>
              <w:t>See homework document.</w:t>
            </w:r>
          </w:p>
          <w:p w14:paraId="24187624" w14:textId="77777777" w:rsidR="003644CF" w:rsidRPr="00A5691A" w:rsidRDefault="003644CF" w:rsidP="007F3F1B">
            <w:pPr>
              <w:rPr>
                <w:rFonts w:cs="Arial"/>
              </w:rPr>
            </w:pPr>
          </w:p>
          <w:p w14:paraId="4A090455" w14:textId="77777777" w:rsidR="0096095E" w:rsidRDefault="003644CF" w:rsidP="007F3F1B">
            <w:r w:rsidRPr="003644CF">
              <w:rPr>
                <w:rFonts w:cs="Arial"/>
              </w:rPr>
              <w:t xml:space="preserve">(Tutor: </w:t>
            </w:r>
            <w:r w:rsidR="0096095E">
              <w:t>Two versions of the code for this homework task have been supplied. One (CT21_Homework_Option1) has more scaffolding than the other </w:t>
            </w:r>
          </w:p>
          <w:p w14:paraId="59791BB8" w14:textId="5F8F0B17" w:rsidR="003644CF" w:rsidRPr="00A5691A" w:rsidRDefault="0096095E" w:rsidP="007F3F1B">
            <w:pPr>
              <w:rPr>
                <w:rFonts w:cs="Arial"/>
              </w:rPr>
            </w:pPr>
            <w:r>
              <w:t>(CT21_Homework_Option2). You can either let students choose for themselves which one to do or direct them to the one most suited to their competence level.)</w:t>
            </w:r>
          </w:p>
        </w:tc>
        <w:tc>
          <w:tcPr>
            <w:tcW w:w="1789" w:type="dxa"/>
          </w:tcPr>
          <w:p w14:paraId="1629371D" w14:textId="77777777" w:rsidR="003644CF" w:rsidRPr="00A5691A" w:rsidRDefault="003644CF" w:rsidP="007F3F1B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Lesson s</w:t>
            </w:r>
            <w:r w:rsidRPr="00A5691A">
              <w:rPr>
                <w:rFonts w:cs="Arial"/>
              </w:rPr>
              <w:t>lides</w:t>
            </w:r>
          </w:p>
          <w:p w14:paraId="46342223" w14:textId="77777777" w:rsidR="003644CF" w:rsidRPr="00A5691A" w:rsidRDefault="003644CF" w:rsidP="007F3F1B">
            <w:pPr>
              <w:rPr>
                <w:rFonts w:cs="Arial"/>
              </w:rPr>
            </w:pPr>
          </w:p>
          <w:p w14:paraId="590E60F2" w14:textId="77777777" w:rsidR="003644CF" w:rsidRPr="00A5691A" w:rsidRDefault="003644CF" w:rsidP="007F3F1B">
            <w:pPr>
              <w:rPr>
                <w:rFonts w:cs="Arial"/>
              </w:rPr>
            </w:pPr>
            <w:r>
              <w:rPr>
                <w:rFonts w:cs="Arial"/>
              </w:rPr>
              <w:t>Lesson a</w:t>
            </w:r>
            <w:r w:rsidRPr="00A5691A">
              <w:rPr>
                <w:rFonts w:cs="Arial"/>
              </w:rPr>
              <w:t>ctivities</w:t>
            </w:r>
          </w:p>
          <w:p w14:paraId="17AA01A7" w14:textId="77777777" w:rsidR="003644CF" w:rsidRPr="00A5691A" w:rsidRDefault="003644CF" w:rsidP="007F3F1B">
            <w:pPr>
              <w:rPr>
                <w:rFonts w:cs="Arial"/>
              </w:rPr>
            </w:pPr>
          </w:p>
          <w:p w14:paraId="700E200F" w14:textId="77777777" w:rsidR="003644CF" w:rsidRPr="00A5691A" w:rsidRDefault="003644CF" w:rsidP="007F3F1B">
            <w:pPr>
              <w:rPr>
                <w:rFonts w:cs="Arial"/>
              </w:rPr>
            </w:pPr>
            <w:r w:rsidRPr="00A5691A">
              <w:rPr>
                <w:rFonts w:cs="Arial"/>
              </w:rPr>
              <w:t>Python IDE</w:t>
            </w:r>
          </w:p>
          <w:p w14:paraId="68F0C8B9" w14:textId="77777777" w:rsidR="003644CF" w:rsidRPr="00A5691A" w:rsidRDefault="003644CF" w:rsidP="007F3F1B">
            <w:pPr>
              <w:rPr>
                <w:rFonts w:cs="Arial"/>
              </w:rPr>
            </w:pPr>
          </w:p>
          <w:p w14:paraId="785142FC" w14:textId="77777777" w:rsidR="003644CF" w:rsidRPr="00A5691A" w:rsidRDefault="003644CF" w:rsidP="007F3F1B">
            <w:pPr>
              <w:rPr>
                <w:rFonts w:cs="Arial"/>
              </w:rPr>
            </w:pPr>
          </w:p>
        </w:tc>
      </w:tr>
    </w:tbl>
    <w:p w14:paraId="394F9DB5" w14:textId="77777777" w:rsidR="003644CF" w:rsidRDefault="003644CF" w:rsidP="003644CF"/>
    <w:p w14:paraId="3E61F854" w14:textId="77777777" w:rsidR="003644CF" w:rsidRDefault="003644CF" w:rsidP="003644CF"/>
    <w:p w14:paraId="4F80849C" w14:textId="77777777" w:rsidR="003644CF" w:rsidRDefault="003644CF" w:rsidP="003644CF"/>
    <w:p w14:paraId="106C2333" w14:textId="77777777" w:rsidR="003644CF" w:rsidRDefault="003644CF" w:rsidP="003644CF"/>
    <w:p w14:paraId="3D7D6FBE" w14:textId="4820D24D" w:rsidR="00E54AB2" w:rsidRPr="00DC3966" w:rsidRDefault="00E54AB2" w:rsidP="00DC3966"/>
    <w:sectPr w:rsidR="00E54AB2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4644C0" w14:textId="77777777" w:rsidR="0060023D" w:rsidRDefault="0060023D">
      <w:r>
        <w:separator/>
      </w:r>
    </w:p>
    <w:p w14:paraId="51C8686B" w14:textId="77777777" w:rsidR="0060023D" w:rsidRDefault="0060023D"/>
  </w:endnote>
  <w:endnote w:type="continuationSeparator" w:id="0">
    <w:p w14:paraId="02F786E9" w14:textId="77777777" w:rsidR="0060023D" w:rsidRDefault="0060023D">
      <w:r>
        <w:continuationSeparator/>
      </w:r>
    </w:p>
    <w:p w14:paraId="6CFF57CF" w14:textId="77777777" w:rsidR="0060023D" w:rsidRDefault="006002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E8D5F4" w14:textId="77777777" w:rsidR="0060023D" w:rsidRDefault="0060023D">
      <w:r>
        <w:separator/>
      </w:r>
    </w:p>
    <w:p w14:paraId="4E64C14B" w14:textId="77777777" w:rsidR="0060023D" w:rsidRDefault="0060023D"/>
  </w:footnote>
  <w:footnote w:type="continuationSeparator" w:id="0">
    <w:p w14:paraId="7301569D" w14:textId="77777777" w:rsidR="0060023D" w:rsidRDefault="0060023D">
      <w:r>
        <w:continuationSeparator/>
      </w:r>
    </w:p>
    <w:p w14:paraId="1564ADDD" w14:textId="77777777" w:rsidR="0060023D" w:rsidRDefault="006002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7310B44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6A3F42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6A3F42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69875017" w:rsidR="00652F9F" w:rsidRPr="00A55286" w:rsidRDefault="000D55F1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Validation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ex="http://schemas.microsoft.com/office/word/2018/wordml/cex" xmlns:w16="http://schemas.microsoft.com/office/word/2018/wordml"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" fillcolor="#ffc000" stroked="f" strokeweight=".5pt">
              <v:fill opacity="32896f"/>
              <v:textbox style="mso-fit-shape-to-text:t">
                <w:txbxContent>
                  <w:p w14:paraId="136FCA12" w14:textId="47310B44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6A3F42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6A3F42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69875017" w:rsidR="00652F9F" w:rsidRPr="00A55286" w:rsidRDefault="000D55F1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Validation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9077C2B"/>
    <w:multiLevelType w:val="hybridMultilevel"/>
    <w:tmpl w:val="7F66E6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F2325C6"/>
    <w:multiLevelType w:val="hybridMultilevel"/>
    <w:tmpl w:val="9C4A3F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4750304"/>
    <w:multiLevelType w:val="hybridMultilevel"/>
    <w:tmpl w:val="99F83DC0"/>
    <w:lvl w:ilvl="0" w:tplc="64684C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48397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80644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5A279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1650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572B7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09476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E615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C2FC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7E0A1EFB"/>
    <w:multiLevelType w:val="hybridMultilevel"/>
    <w:tmpl w:val="93828A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E48917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B467B1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6D2DB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66CA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F7E04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2835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D6868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53C6D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39"/>
  </w:num>
  <w:num w:numId="2">
    <w:abstractNumId w:val="34"/>
  </w:num>
  <w:num w:numId="3">
    <w:abstractNumId w:val="10"/>
  </w:num>
  <w:num w:numId="4">
    <w:abstractNumId w:val="37"/>
  </w:num>
  <w:num w:numId="5">
    <w:abstractNumId w:val="18"/>
  </w:num>
  <w:num w:numId="6">
    <w:abstractNumId w:val="20"/>
  </w:num>
  <w:num w:numId="7">
    <w:abstractNumId w:val="17"/>
  </w:num>
  <w:num w:numId="8">
    <w:abstractNumId w:val="31"/>
  </w:num>
  <w:num w:numId="9">
    <w:abstractNumId w:val="13"/>
  </w:num>
  <w:num w:numId="10">
    <w:abstractNumId w:val="33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6"/>
  </w:num>
  <w:num w:numId="28">
    <w:abstractNumId w:val="15"/>
  </w:num>
  <w:num w:numId="29">
    <w:abstractNumId w:val="28"/>
  </w:num>
  <w:num w:numId="30">
    <w:abstractNumId w:val="30"/>
  </w:num>
  <w:num w:numId="31">
    <w:abstractNumId w:val="27"/>
  </w:num>
  <w:num w:numId="32">
    <w:abstractNumId w:val="19"/>
  </w:num>
  <w:num w:numId="33">
    <w:abstractNumId w:val="29"/>
  </w:num>
  <w:num w:numId="34">
    <w:abstractNumId w:val="14"/>
  </w:num>
  <w:num w:numId="35">
    <w:abstractNumId w:val="38"/>
  </w:num>
  <w:num w:numId="36">
    <w:abstractNumId w:val="25"/>
  </w:num>
  <w:num w:numId="37">
    <w:abstractNumId w:val="16"/>
  </w:num>
  <w:num w:numId="38">
    <w:abstractNumId w:val="35"/>
  </w:num>
  <w:num w:numId="39">
    <w:abstractNumId w:val="21"/>
  </w:num>
  <w:num w:numId="40">
    <w:abstractNumId w:val="40"/>
  </w:num>
  <w:num w:numId="41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proofState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5F1"/>
    <w:rsid w:val="000D5A0D"/>
    <w:rsid w:val="000D69A9"/>
    <w:rsid w:val="000D7636"/>
    <w:rsid w:val="000E044C"/>
    <w:rsid w:val="000E2786"/>
    <w:rsid w:val="000E48C7"/>
    <w:rsid w:val="000E5B8F"/>
    <w:rsid w:val="000E5F84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298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0108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44CF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6A06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023D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3F42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1EED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55E5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095E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010B9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25EAF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95E4B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3644CF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customStyle="1" w:styleId="BODYTEXT0">
    <w:name w:val="*BODY TEXT"/>
    <w:basedOn w:val="Normal"/>
    <w:qFormat/>
    <w:rsid w:val="003644CF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3644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44CF"/>
    <w:pPr>
      <w:adjustRightInd/>
      <w:snapToGrid/>
      <w:spacing w:before="0"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44CF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7AA1454C-5F84-4BDB-B41D-2D57B304392A}"/>
</file>

<file path=customXml/itemProps2.xml><?xml version="1.0" encoding="utf-8"?>
<ds:datastoreItem xmlns:ds="http://schemas.openxmlformats.org/officeDocument/2006/customXml" ds:itemID="{9A0D0E93-3961-468D-B65B-08A92CF67CD5}"/>
</file>

<file path=customXml/itemProps3.xml><?xml version="1.0" encoding="utf-8"?>
<ds:datastoreItem xmlns:ds="http://schemas.openxmlformats.org/officeDocument/2006/customXml" ds:itemID="{7F7E897D-34BD-42E2-A369-F38BDDAFDD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4495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Briggs, Cameron</cp:lastModifiedBy>
  <cp:revision>7</cp:revision>
  <cp:lastPrinted>2020-05-14T10:42:00Z</cp:lastPrinted>
  <dcterms:created xsi:type="dcterms:W3CDTF">2020-07-30T18:54:00Z</dcterms:created>
  <dcterms:modified xsi:type="dcterms:W3CDTF">2020-08-11T08:52:00Z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